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6A26B5" w:rsidRDefault="0087143D">
      <w:pPr>
        <w:rPr>
          <w:b/>
        </w:rPr>
      </w:pPr>
      <w:r w:rsidRPr="006A26B5">
        <w:rPr>
          <w:b/>
        </w:rPr>
        <w:t>Nauczenie zdalne 16.04.2021</w:t>
      </w:r>
    </w:p>
    <w:p w:rsidR="0087143D" w:rsidRPr="006A26B5" w:rsidRDefault="0087143D">
      <w:pPr>
        <w:rPr>
          <w:b/>
        </w:rPr>
      </w:pPr>
      <w:r w:rsidRPr="006A26B5">
        <w:rPr>
          <w:b/>
        </w:rPr>
        <w:t>Temat: Umiem się dzielić z innymi</w:t>
      </w:r>
    </w:p>
    <w:p w:rsidR="0087143D" w:rsidRDefault="0087143D">
      <w:r>
        <w:t>Witam, dzisiaj już ostatni dzień pracy zdalnej, od poniedziałku widzimy się w przedszkolu. Ostatni temat będzie o tym, że należy dzielić się z innymi np. zabawkami. Zaczynamy</w:t>
      </w:r>
    </w:p>
    <w:p w:rsidR="0087143D" w:rsidRDefault="0087143D">
      <w:pPr>
        <w:rPr>
          <w:b/>
        </w:rPr>
      </w:pPr>
      <w:r w:rsidRPr="0087143D">
        <w:rPr>
          <w:b/>
        </w:rPr>
        <w:t xml:space="preserve">Zadanie 1. Gimnastyka </w:t>
      </w:r>
    </w:p>
    <w:p w:rsidR="0087143D" w:rsidRDefault="0087143D">
      <w:r>
        <w:t>Na rozgrzewkę, kilka ćwiczeń, zapraszam.</w:t>
      </w:r>
    </w:p>
    <w:p w:rsidR="0087143D" w:rsidRDefault="0087143D">
      <w:hyperlink r:id="rId4" w:history="1">
        <w:r w:rsidRPr="00B3570D">
          <w:rPr>
            <w:rStyle w:val="Hipercze"/>
          </w:rPr>
          <w:t>https://www.youtube.com/watch?v=cGOK6AcTLZE</w:t>
        </w:r>
      </w:hyperlink>
      <w:r w:rsidR="00D85037">
        <w:t xml:space="preserve"> </w:t>
      </w:r>
    </w:p>
    <w:p w:rsidR="0087143D" w:rsidRPr="00121D89" w:rsidRDefault="006A26B5">
      <w:pPr>
        <w:rPr>
          <w:b/>
        </w:rPr>
      </w:pPr>
      <w:r w:rsidRPr="00121D89">
        <w:rPr>
          <w:b/>
        </w:rPr>
        <w:t>Zadanie 2. „Piłka” – rozmowa o zabawkach, umiejętności dzielenia się, o zasadach wspól</w:t>
      </w:r>
      <w:r w:rsidR="00D85037">
        <w:rPr>
          <w:b/>
        </w:rPr>
        <w:t>nej zabawy na podstawie wiersza</w:t>
      </w:r>
    </w:p>
    <w:p w:rsidR="00121D89" w:rsidRDefault="006A26B5">
      <w:r w:rsidRPr="006A26B5">
        <w:t xml:space="preserve">Katarzyna Kuzior -Wierzbowska </w:t>
      </w:r>
    </w:p>
    <w:p w:rsidR="00121D89" w:rsidRPr="00121D89" w:rsidRDefault="00121D89">
      <w:pPr>
        <w:rPr>
          <w:i/>
          <w:color w:val="632423" w:themeColor="accent2" w:themeShade="80"/>
          <w:u w:val="single"/>
        </w:rPr>
      </w:pPr>
      <w:r w:rsidRPr="00121D89">
        <w:rPr>
          <w:i/>
          <w:color w:val="632423" w:themeColor="accent2" w:themeShade="80"/>
          <w:u w:val="single"/>
        </w:rPr>
        <w:t xml:space="preserve">Piłka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Piłka bardzo mała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Wciąż podskakiwała.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Raz u góry, raz na dole,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>Raz na ścianie, raz na stole.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 Piłka bardzo mała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 Ciągle się turlała.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Raz do mamy, raz do taty,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Raz pod szafę, to znów w kwiaty. 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>Piłka bardzo mała Gdzieś się zapodziała.</w:t>
      </w:r>
    </w:p>
    <w:p w:rsidR="00121D89" w:rsidRPr="00121D89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 Może siedzi pod łóżeczkiem,</w:t>
      </w:r>
    </w:p>
    <w:p w:rsidR="006A26B5" w:rsidRDefault="006A26B5">
      <w:pPr>
        <w:rPr>
          <w:i/>
          <w:color w:val="632423" w:themeColor="accent2" w:themeShade="80"/>
        </w:rPr>
      </w:pPr>
      <w:r w:rsidRPr="00121D89">
        <w:rPr>
          <w:i/>
          <w:color w:val="632423" w:themeColor="accent2" w:themeShade="80"/>
        </w:rPr>
        <w:t xml:space="preserve"> Bo zmęczyła się troszeczkę.</w:t>
      </w:r>
    </w:p>
    <w:p w:rsidR="00121D89" w:rsidRPr="00121D89" w:rsidRDefault="00121D89" w:rsidP="00121D89">
      <w:r w:rsidRPr="00121D89">
        <w:t>Rozmowa o zabawkach, umiejętności dzielenia się, o zasadach wspólnej zabawy na podstawie wiersza. Rodzic kieruje rozmową tak, aby dziecko doszło do wniosku, że wspólna zgodna zabawa jest przyjemna i przynosi wiele radości dzieciom, które w niej uczestniczą, trzeba tylko przestrzegać określonych zasad:</w:t>
      </w:r>
    </w:p>
    <w:p w:rsidR="00121D89" w:rsidRPr="00121D89" w:rsidRDefault="00121D89" w:rsidP="00121D89">
      <w:r w:rsidRPr="00121D89">
        <w:t>-Czym bawiło się dziecko?</w:t>
      </w:r>
    </w:p>
    <w:p w:rsidR="00121D89" w:rsidRPr="00121D89" w:rsidRDefault="00121D89" w:rsidP="00121D89">
      <w:r w:rsidRPr="00121D89">
        <w:t>-Co robiła piłeczka?</w:t>
      </w:r>
    </w:p>
    <w:p w:rsidR="00121D89" w:rsidRPr="00121D89" w:rsidRDefault="00121D89" w:rsidP="00121D89">
      <w:r w:rsidRPr="00121D89">
        <w:t>-Czy Ty lubisz się bawić piłką?</w:t>
      </w:r>
    </w:p>
    <w:p w:rsidR="00121D89" w:rsidRPr="00121D89" w:rsidRDefault="00121D89" w:rsidP="00121D89">
      <w:r w:rsidRPr="00121D89">
        <w:lastRenderedPageBreak/>
        <w:t>-Jak myślisz, czy zabawa piłką jest przyjemniejsza, gdy bawimy się nią sami, czy w grupie? Dlaczego?</w:t>
      </w:r>
    </w:p>
    <w:p w:rsidR="00121D89" w:rsidRPr="00121D89" w:rsidRDefault="00121D89" w:rsidP="00121D89">
      <w:r w:rsidRPr="00121D89">
        <w:t>-Jakimi innymi zabawkami w przedszkolu można się bawić wspólnie, w większej grupie?</w:t>
      </w:r>
    </w:p>
    <w:p w:rsidR="00121D89" w:rsidRDefault="008D06DA" w:rsidP="00121D89">
      <w:r>
        <w:t xml:space="preserve">Rodzic </w:t>
      </w:r>
      <w:r w:rsidR="00121D89" w:rsidRPr="00121D89">
        <w:t xml:space="preserve"> prosi o podanie przykładów zabaw wymienionymi przez dziecko zabawkami, wspólnie z nim przypomina jeszcze raz zasady wspólnej zabawy, a na koniec zaprasza dziecko do wspólnej zabawy wybranymi zabawkami.</w:t>
      </w:r>
    </w:p>
    <w:p w:rsidR="008D06DA" w:rsidRPr="008D06DA" w:rsidRDefault="008D06DA" w:rsidP="00121D89">
      <w:pPr>
        <w:rPr>
          <w:b/>
        </w:rPr>
      </w:pPr>
      <w:r w:rsidRPr="008D06DA">
        <w:rPr>
          <w:b/>
        </w:rPr>
        <w:t xml:space="preserve">Zadanie 3. „Co jest w kubeczku?” – zabawa rzutna </w:t>
      </w:r>
    </w:p>
    <w:p w:rsidR="008D06DA" w:rsidRDefault="008D06DA" w:rsidP="00121D89">
      <w:r w:rsidRPr="008D06DA">
        <w:t xml:space="preserve"> Rodzic ustawia w rozsypce kubeczki, do każdego z nich wkłada po kilka kółeczek w tym samym kolorze (zielonym lub czerwonym). Umawia się z dzieckiem, że kółeczko czerwone to zwrot Do widzenia!, a kółeczko zielone to zwrot Dzień dobry! Dziecko rzuca piłeczką tak, aby trafić do kubeczka. Wyjmuje z kubeczka piłeczkę do przekazania kolejnej osobie (rodzicowi, rodzeństwu) oraz kółko, które pokazuje. Wszyscy razem mówią: dzień dobry lub do widzenia odpowiednio do koloru kółka. Dziecko zachowuje kółeczko dla siebie, zabawę kontynuujemy, każdy powinien mieć szansę rzucić po 2 razy. Na koniec zabawy dziecko sprawdza, czy udało mu się zebrać parę utworzoną z kółka zielonego i czerwonego.</w:t>
      </w:r>
    </w:p>
    <w:p w:rsidR="008D06DA" w:rsidRDefault="008D06DA" w:rsidP="00121D89">
      <w:pPr>
        <w:rPr>
          <w:b/>
        </w:rPr>
      </w:pPr>
      <w:r w:rsidRPr="004C4A62">
        <w:rPr>
          <w:b/>
        </w:rPr>
        <w:t>Zadanie</w:t>
      </w:r>
      <w:r w:rsidR="004C4A62" w:rsidRPr="004C4A62">
        <w:rPr>
          <w:b/>
        </w:rPr>
        <w:t xml:space="preserve"> 4. Karta pracy (załącznik nr 1) malowanie według kodu</w:t>
      </w:r>
    </w:p>
    <w:p w:rsidR="004C4A62" w:rsidRDefault="004C4A62" w:rsidP="004C4A62">
      <w:pPr>
        <w:rPr>
          <w:b/>
        </w:rPr>
      </w:pPr>
      <w:r>
        <w:rPr>
          <w:b/>
        </w:rPr>
        <w:t>Zadanie 5</w:t>
      </w:r>
      <w:r w:rsidR="00DF12E2">
        <w:rPr>
          <w:b/>
        </w:rPr>
        <w:t>.</w:t>
      </w:r>
      <w:r w:rsidRPr="004C4A62">
        <w:rPr>
          <w:b/>
        </w:rPr>
        <w:t xml:space="preserve"> </w:t>
      </w:r>
      <w:r>
        <w:rPr>
          <w:b/>
        </w:rPr>
        <w:t>Zabawy na świeżym powietrzu (zabawy na pobliskim placu zabaw, jazda na rowerze, inne zabawy według pomysłu dziecka)</w:t>
      </w:r>
    </w:p>
    <w:p w:rsidR="00DF12E2" w:rsidRDefault="00DF12E2" w:rsidP="004C4A62">
      <w:pPr>
        <w:rPr>
          <w:b/>
        </w:rPr>
      </w:pPr>
      <w:r>
        <w:rPr>
          <w:b/>
        </w:rPr>
        <w:t xml:space="preserve">Zadanie 6. Łamigłówka – </w:t>
      </w:r>
      <w:proofErr w:type="spellStart"/>
      <w:r>
        <w:rPr>
          <w:b/>
        </w:rPr>
        <w:t>sudoku</w:t>
      </w:r>
      <w:proofErr w:type="spellEnd"/>
      <w:r>
        <w:rPr>
          <w:b/>
        </w:rPr>
        <w:t xml:space="preserve"> (załącznik nr 2)</w:t>
      </w:r>
    </w:p>
    <w:p w:rsidR="00DF12E2" w:rsidRPr="00DF12E2" w:rsidRDefault="00DF12E2" w:rsidP="004C4A62">
      <w:r w:rsidRPr="00DF12E2">
        <w:t>Proszę wyciąć potrzebne elementy i wspólnie z dzieckiem rozwiązać łamigłówkę.</w:t>
      </w:r>
    </w:p>
    <w:p w:rsidR="00DF12E2" w:rsidRPr="00DF12E2" w:rsidRDefault="00DF12E2" w:rsidP="004C4A62">
      <w:r>
        <w:rPr>
          <w:b/>
        </w:rPr>
        <w:t xml:space="preserve">Ważne! </w:t>
      </w:r>
      <w:r w:rsidRPr="00DF12E2">
        <w:t xml:space="preserve">Obrazki nie mogą się powtarzać, w liniach poziomych, pionowych, a także w oznaczonych grubszą linią czterech kwadratach. </w:t>
      </w:r>
    </w:p>
    <w:p w:rsidR="004C4A62" w:rsidRDefault="004C4A62" w:rsidP="004C4A62">
      <w:pPr>
        <w:rPr>
          <w:b/>
        </w:rPr>
      </w:pPr>
    </w:p>
    <w:p w:rsidR="00D85037" w:rsidRDefault="00D85037" w:rsidP="004C4A62">
      <w:pPr>
        <w:rPr>
          <w:b/>
        </w:rPr>
      </w:pPr>
    </w:p>
    <w:p w:rsidR="00D85037" w:rsidRDefault="00D85037" w:rsidP="004C4A62">
      <w:pPr>
        <w:rPr>
          <w:b/>
        </w:rPr>
      </w:pPr>
      <w:r>
        <w:rPr>
          <w:b/>
        </w:rPr>
        <w:t>Agata Gulka</w:t>
      </w:r>
    </w:p>
    <w:p w:rsidR="00D85037" w:rsidRPr="004C4A62" w:rsidRDefault="00D85037" w:rsidP="004C4A62">
      <w:pPr>
        <w:rPr>
          <w:b/>
        </w:rPr>
      </w:pPr>
      <w:r>
        <w:rPr>
          <w:b/>
        </w:rPr>
        <w:t>Kontakt: agata@naszabajka.com</w:t>
      </w: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</w:p>
    <w:p w:rsidR="004C4A62" w:rsidRDefault="004C4A62" w:rsidP="00121D89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424180</wp:posOffset>
            </wp:positionV>
            <wp:extent cx="5762625" cy="8143875"/>
            <wp:effectExtent l="19050" t="0" r="9525" b="0"/>
            <wp:wrapSquare wrapText="bothSides"/>
            <wp:docPr id="4" name="Obraz 4" descr="C:\Users\Agata Komza\Desktop\ba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 Komza\Desktop\balo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Załącznik nr 1</w:t>
      </w:r>
    </w:p>
    <w:p w:rsidR="004C4A62" w:rsidRDefault="004C4A62" w:rsidP="00121D89">
      <w:pPr>
        <w:rPr>
          <w:b/>
        </w:rPr>
      </w:pPr>
    </w:p>
    <w:p w:rsidR="00D85037" w:rsidRDefault="00D85037" w:rsidP="00121D89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-185420</wp:posOffset>
            </wp:positionV>
            <wp:extent cx="6329680" cy="84201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Załącznik nr 2</w:t>
      </w:r>
    </w:p>
    <w:p w:rsidR="00D85037" w:rsidRPr="004C4A62" w:rsidRDefault="00D85037" w:rsidP="00121D89">
      <w:pPr>
        <w:rPr>
          <w:b/>
        </w:rPr>
      </w:pPr>
    </w:p>
    <w:sectPr w:rsidR="00D85037" w:rsidRPr="004C4A62" w:rsidSect="00A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43D"/>
    <w:rsid w:val="00121D89"/>
    <w:rsid w:val="004C4A62"/>
    <w:rsid w:val="006A26B5"/>
    <w:rsid w:val="00791FEF"/>
    <w:rsid w:val="0087143D"/>
    <w:rsid w:val="008D06DA"/>
    <w:rsid w:val="00AA0E56"/>
    <w:rsid w:val="00D85037"/>
    <w:rsid w:val="00D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3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D89"/>
    <w:rPr>
      <w:b/>
      <w:bCs/>
    </w:rPr>
  </w:style>
  <w:style w:type="character" w:styleId="Uwydatnienie">
    <w:name w:val="Emphasis"/>
    <w:basedOn w:val="Domylnaczcionkaakapitu"/>
    <w:uiPriority w:val="20"/>
    <w:qFormat/>
    <w:rsid w:val="00121D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GOK6AcTL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2021-04-15T11:11:00Z</dcterms:created>
  <dcterms:modified xsi:type="dcterms:W3CDTF">2021-04-15T11:42:00Z</dcterms:modified>
</cp:coreProperties>
</file>